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73B1" w14:textId="55757828" w:rsidR="0050237F" w:rsidRPr="0050237F" w:rsidRDefault="0050237F" w:rsidP="0050237F">
      <w:pPr>
        <w:pStyle w:val="a3"/>
        <w:shd w:val="clear" w:color="auto" w:fill="FFFFFF"/>
        <w:rPr>
          <w:rFonts w:ascii="仿宋" w:eastAsia="仿宋" w:hAnsi="仿宋" w:cs="仿宋"/>
          <w:b/>
          <w:bCs/>
          <w:color w:val="000000"/>
        </w:rPr>
      </w:pPr>
      <w:r>
        <w:rPr>
          <w:rFonts w:ascii="仿宋" w:eastAsia="仿宋" w:hAnsi="仿宋" w:cs="仿宋" w:hint="eastAsia"/>
          <w:b/>
          <w:bCs/>
          <w:color w:val="000000"/>
        </w:rPr>
        <w:t>德育名师讲堂|中德人文交流高端学术讲坛 第3</w:t>
      </w:r>
      <w:r>
        <w:rPr>
          <w:rFonts w:ascii="仿宋" w:eastAsia="仿宋" w:hAnsi="仿宋" w:cs="仿宋"/>
          <w:b/>
          <w:bCs/>
          <w:color w:val="000000"/>
        </w:rPr>
        <w:t>2</w:t>
      </w:r>
      <w:r>
        <w:rPr>
          <w:rFonts w:ascii="仿宋" w:eastAsia="仿宋" w:hAnsi="仿宋" w:cs="仿宋" w:hint="eastAsia"/>
          <w:b/>
          <w:bCs/>
          <w:color w:val="000000"/>
        </w:rPr>
        <w:t>讲</w:t>
      </w:r>
      <w:r>
        <w:rPr>
          <w:rFonts w:ascii="仿宋" w:eastAsia="仿宋" w:hAnsi="仿宋" w:hint="eastAsia"/>
        </w:rPr>
        <w:t>：</w:t>
      </w:r>
      <w:r>
        <w:rPr>
          <w:rFonts w:hint="eastAsia"/>
          <w:b/>
          <w:sz w:val="28"/>
          <w:szCs w:val="21"/>
          <w:lang w:eastAsia="zh-Hans"/>
        </w:rPr>
        <w:t>“</w:t>
      </w:r>
      <w:r w:rsidRPr="0050237F">
        <w:rPr>
          <w:rFonts w:ascii="仿宋" w:eastAsia="仿宋" w:hAnsi="仿宋" w:cs="仿宋" w:hint="eastAsia"/>
          <w:b/>
          <w:bCs/>
          <w:color w:val="000000"/>
        </w:rPr>
        <w:t>存在</w:t>
      </w:r>
      <w:r w:rsidRPr="0050237F">
        <w:rPr>
          <w:rFonts w:ascii="仿宋" w:eastAsia="仿宋" w:hAnsi="仿宋" w:cs="仿宋"/>
          <w:b/>
          <w:bCs/>
          <w:color w:val="000000"/>
        </w:rPr>
        <w:t>，</w:t>
      </w:r>
      <w:r w:rsidRPr="0050237F">
        <w:rPr>
          <w:rFonts w:ascii="仿宋" w:eastAsia="仿宋" w:hAnsi="仿宋" w:cs="仿宋" w:hint="eastAsia"/>
          <w:b/>
          <w:bCs/>
          <w:color w:val="000000"/>
        </w:rPr>
        <w:t>为了相互存在”</w:t>
      </w:r>
      <w:r w:rsidRPr="0050237F">
        <w:rPr>
          <w:rFonts w:ascii="仿宋" w:eastAsia="仿宋" w:hAnsi="仿宋" w:cs="仿宋"/>
          <w:b/>
          <w:bCs/>
          <w:color w:val="000000"/>
        </w:rPr>
        <w:t>：</w:t>
      </w:r>
      <w:r w:rsidRPr="0050237F">
        <w:rPr>
          <w:rFonts w:ascii="仿宋" w:eastAsia="仿宋" w:hAnsi="仿宋" w:cs="仿宋" w:hint="eastAsia"/>
          <w:b/>
          <w:bCs/>
          <w:color w:val="000000"/>
        </w:rPr>
        <w:t>策兰的翻译</w:t>
      </w:r>
      <w:r w:rsidRPr="0050237F">
        <w:rPr>
          <w:rFonts w:ascii="仿宋" w:eastAsia="仿宋" w:hAnsi="仿宋" w:cs="仿宋"/>
          <w:b/>
          <w:bCs/>
          <w:color w:val="000000"/>
        </w:rPr>
        <w:t xml:space="preserve"> </w:t>
      </w:r>
    </w:p>
    <w:p w14:paraId="2F87693D" w14:textId="4E0C0BB7" w:rsidR="0050237F" w:rsidRPr="0050237F" w:rsidRDefault="0050237F" w:rsidP="0050237F">
      <w:pPr>
        <w:spacing w:line="340" w:lineRule="exact"/>
        <w:rPr>
          <w:rFonts w:ascii="仿宋" w:eastAsia="仿宋" w:hAnsi="仿宋" w:cs="宋体"/>
          <w:sz w:val="24"/>
          <w:szCs w:val="24"/>
        </w:rPr>
      </w:pPr>
    </w:p>
    <w:p w14:paraId="188BD60A" w14:textId="77777777" w:rsidR="0050237F" w:rsidRPr="0050237F" w:rsidRDefault="0050237F" w:rsidP="0050237F">
      <w:pPr>
        <w:pStyle w:val="a3"/>
        <w:shd w:val="clear" w:color="auto" w:fill="FFFFFF"/>
        <w:rPr>
          <w:rFonts w:ascii="仿宋" w:eastAsia="仿宋" w:hAnsi="仿宋" w:cs="仿宋"/>
          <w:b/>
          <w:bCs/>
          <w:color w:val="000000"/>
        </w:rPr>
      </w:pPr>
      <w:r>
        <w:rPr>
          <w:rFonts w:ascii="仿宋" w:eastAsia="仿宋" w:hAnsi="仿宋" w:cs="仿宋" w:hint="eastAsia"/>
          <w:b/>
          <w:bCs/>
        </w:rPr>
        <w:t>讲座主题：</w:t>
      </w:r>
      <w:r>
        <w:rPr>
          <w:rFonts w:ascii="仿宋" w:eastAsia="仿宋" w:hAnsi="仿宋" w:cs="仿宋"/>
        </w:rPr>
        <w:t xml:space="preserve"> </w:t>
      </w:r>
      <w:r w:rsidRPr="0050237F">
        <w:rPr>
          <w:rFonts w:ascii="仿宋" w:eastAsia="仿宋" w:hAnsi="仿宋" w:cs="仿宋" w:hint="eastAsia"/>
          <w:b/>
          <w:bCs/>
          <w:color w:val="000000"/>
        </w:rPr>
        <w:t>“存在</w:t>
      </w:r>
      <w:r w:rsidRPr="0050237F">
        <w:rPr>
          <w:rFonts w:ascii="仿宋" w:eastAsia="仿宋" w:hAnsi="仿宋" w:cs="仿宋"/>
          <w:b/>
          <w:bCs/>
          <w:color w:val="000000"/>
        </w:rPr>
        <w:t>，</w:t>
      </w:r>
      <w:r w:rsidRPr="0050237F">
        <w:rPr>
          <w:rFonts w:ascii="仿宋" w:eastAsia="仿宋" w:hAnsi="仿宋" w:cs="仿宋" w:hint="eastAsia"/>
          <w:b/>
          <w:bCs/>
          <w:color w:val="000000"/>
        </w:rPr>
        <w:t>为了相互存在”</w:t>
      </w:r>
      <w:r w:rsidRPr="0050237F">
        <w:rPr>
          <w:rFonts w:ascii="仿宋" w:eastAsia="仿宋" w:hAnsi="仿宋" w:cs="仿宋"/>
          <w:b/>
          <w:bCs/>
          <w:color w:val="000000"/>
        </w:rPr>
        <w:t>：</w:t>
      </w:r>
      <w:r w:rsidRPr="0050237F">
        <w:rPr>
          <w:rFonts w:ascii="仿宋" w:eastAsia="仿宋" w:hAnsi="仿宋" w:cs="仿宋" w:hint="eastAsia"/>
          <w:b/>
          <w:bCs/>
          <w:color w:val="000000"/>
        </w:rPr>
        <w:t>策兰的翻译</w:t>
      </w:r>
      <w:r w:rsidRPr="0050237F">
        <w:rPr>
          <w:rFonts w:ascii="仿宋" w:eastAsia="仿宋" w:hAnsi="仿宋" w:cs="仿宋"/>
          <w:b/>
          <w:bCs/>
          <w:color w:val="000000"/>
        </w:rPr>
        <w:t xml:space="preserve"> </w:t>
      </w:r>
    </w:p>
    <w:p w14:paraId="55FC2F86" w14:textId="77777777" w:rsidR="0050237F" w:rsidRDefault="0050237F" w:rsidP="0050237F">
      <w:pPr>
        <w:rPr>
          <w:rFonts w:ascii="仿宋" w:eastAsia="仿宋" w:hAnsi="仿宋" w:cs="仿宋" w:hint="eastAsia"/>
          <w:b/>
          <w:bCs/>
          <w:sz w:val="24"/>
          <w:szCs w:val="24"/>
        </w:rPr>
      </w:pPr>
    </w:p>
    <w:p w14:paraId="46B81BBE" w14:textId="77777777" w:rsidR="0050237F" w:rsidRDefault="0050237F" w:rsidP="0050237F">
      <w:pPr>
        <w:rPr>
          <w:rFonts w:ascii="仿宋" w:eastAsia="仿宋" w:hAnsi="仿宋" w:cs="仿宋"/>
          <w:b/>
          <w:bCs/>
          <w:sz w:val="24"/>
          <w:szCs w:val="24"/>
        </w:rPr>
      </w:pPr>
      <w:r>
        <w:rPr>
          <w:rFonts w:ascii="仿宋" w:eastAsia="仿宋" w:hAnsi="仿宋" w:cs="仿宋" w:hint="eastAsia"/>
          <w:b/>
          <w:bCs/>
          <w:sz w:val="24"/>
          <w:szCs w:val="24"/>
        </w:rPr>
        <w:t>主讲人简介：</w:t>
      </w:r>
    </w:p>
    <w:p w14:paraId="36B0EB25" w14:textId="77777777" w:rsidR="0050237F" w:rsidRPr="0050237F" w:rsidRDefault="0050237F" w:rsidP="0050237F">
      <w:pPr>
        <w:pStyle w:val="a4"/>
        <w:ind w:firstLineChars="200" w:firstLine="480"/>
        <w:rPr>
          <w:rFonts w:ascii="仿宋" w:eastAsia="仿宋" w:hAnsi="仿宋" w:cs="仿宋"/>
          <w:color w:val="000000"/>
          <w:kern w:val="0"/>
          <w:sz w:val="24"/>
          <w:szCs w:val="24"/>
          <w:lang w:val="en-US" w:eastAsia="zh-CN"/>
        </w:rPr>
      </w:pPr>
      <w:r w:rsidRPr="0050237F">
        <w:rPr>
          <w:rFonts w:ascii="仿宋" w:eastAsia="仿宋" w:hAnsi="仿宋" w:cs="仿宋" w:hint="eastAsia"/>
          <w:color w:val="000000"/>
          <w:kern w:val="0"/>
          <w:sz w:val="24"/>
          <w:szCs w:val="24"/>
          <w:lang w:val="en-US" w:eastAsia="zh-CN"/>
        </w:rPr>
        <w:t>王家新，</w:t>
      </w:r>
      <w:r w:rsidRPr="0050237F">
        <w:rPr>
          <w:rFonts w:ascii="仿宋" w:eastAsia="仿宋" w:hAnsi="仿宋" w:cs="仿宋"/>
          <w:color w:val="000000"/>
          <w:kern w:val="0"/>
          <w:sz w:val="24"/>
          <w:szCs w:val="24"/>
          <w:lang w:val="en-US" w:eastAsia="zh-CN"/>
        </w:rPr>
        <w:t>中国当代</w:t>
      </w:r>
      <w:r w:rsidRPr="0050237F">
        <w:rPr>
          <w:rFonts w:ascii="仿宋" w:eastAsia="仿宋" w:hAnsi="仿宋" w:cs="仿宋" w:hint="eastAsia"/>
          <w:color w:val="000000"/>
          <w:kern w:val="0"/>
          <w:sz w:val="24"/>
          <w:szCs w:val="24"/>
          <w:lang w:val="en-US" w:eastAsia="zh-CN"/>
        </w:rPr>
        <w:t>诗人、批评家、翻译家，</w:t>
      </w:r>
      <w:r w:rsidRPr="0050237F">
        <w:rPr>
          <w:rFonts w:ascii="仿宋" w:eastAsia="仿宋" w:hAnsi="仿宋" w:cs="仿宋"/>
          <w:color w:val="000000"/>
          <w:kern w:val="0"/>
          <w:sz w:val="24"/>
          <w:szCs w:val="24"/>
          <w:lang w:val="en-US" w:eastAsia="zh-CN"/>
        </w:rPr>
        <w:t>1957</w:t>
      </w:r>
      <w:r w:rsidRPr="0050237F">
        <w:rPr>
          <w:rFonts w:ascii="仿宋" w:eastAsia="仿宋" w:hAnsi="仿宋" w:cs="仿宋" w:hint="eastAsia"/>
          <w:color w:val="000000"/>
          <w:kern w:val="0"/>
          <w:sz w:val="24"/>
          <w:szCs w:val="24"/>
          <w:lang w:val="en-US" w:eastAsia="zh-CN"/>
        </w:rPr>
        <w:t>年生于湖北</w:t>
      </w:r>
      <w:r w:rsidRPr="0050237F">
        <w:rPr>
          <w:rFonts w:ascii="仿宋" w:eastAsia="仿宋" w:hAnsi="仿宋" w:cs="仿宋"/>
          <w:color w:val="000000"/>
          <w:kern w:val="0"/>
          <w:sz w:val="24"/>
          <w:szCs w:val="24"/>
          <w:lang w:val="en-US" w:eastAsia="zh-CN"/>
        </w:rPr>
        <w:t>省</w:t>
      </w:r>
      <w:r w:rsidRPr="0050237F">
        <w:rPr>
          <w:rFonts w:ascii="仿宋" w:eastAsia="仿宋" w:hAnsi="仿宋" w:cs="仿宋" w:hint="eastAsia"/>
          <w:color w:val="000000"/>
          <w:kern w:val="0"/>
          <w:sz w:val="24"/>
          <w:szCs w:val="24"/>
          <w:lang w:val="en-US" w:eastAsia="zh-CN"/>
        </w:rPr>
        <w:t>丹江口</w:t>
      </w:r>
      <w:r w:rsidRPr="0050237F">
        <w:rPr>
          <w:rFonts w:ascii="仿宋" w:eastAsia="仿宋" w:hAnsi="仿宋" w:cs="仿宋"/>
          <w:color w:val="000000"/>
          <w:kern w:val="0"/>
          <w:sz w:val="24"/>
          <w:szCs w:val="24"/>
          <w:lang w:val="en-US" w:eastAsia="zh-CN"/>
        </w:rPr>
        <w:t>市</w:t>
      </w:r>
      <w:r w:rsidRPr="0050237F">
        <w:rPr>
          <w:rFonts w:ascii="仿宋" w:eastAsia="仿宋" w:hAnsi="仿宋" w:cs="仿宋" w:hint="eastAsia"/>
          <w:color w:val="000000"/>
          <w:kern w:val="0"/>
          <w:sz w:val="24"/>
          <w:szCs w:val="24"/>
          <w:lang w:val="en-US" w:eastAsia="zh-CN"/>
        </w:rPr>
        <w:t>，高中毕业后下放劳动</w:t>
      </w:r>
      <w:r w:rsidRPr="0050237F">
        <w:rPr>
          <w:rFonts w:ascii="仿宋" w:eastAsia="仿宋" w:hAnsi="仿宋" w:cs="仿宋"/>
          <w:color w:val="000000"/>
          <w:kern w:val="0"/>
          <w:sz w:val="24"/>
          <w:szCs w:val="24"/>
          <w:lang w:val="en-US" w:eastAsia="zh-CN"/>
        </w:rPr>
        <w:t>，1977</w:t>
      </w:r>
      <w:r w:rsidRPr="0050237F">
        <w:rPr>
          <w:rFonts w:ascii="仿宋" w:eastAsia="仿宋" w:hAnsi="仿宋" w:cs="仿宋" w:hint="eastAsia"/>
          <w:color w:val="000000"/>
          <w:kern w:val="0"/>
          <w:sz w:val="24"/>
          <w:szCs w:val="24"/>
          <w:lang w:val="en-US" w:eastAsia="zh-CN"/>
        </w:rPr>
        <w:t>年考入武汉大学中文系，</w:t>
      </w:r>
      <w:r w:rsidRPr="0050237F">
        <w:rPr>
          <w:rFonts w:ascii="仿宋" w:eastAsia="仿宋" w:hAnsi="仿宋" w:cs="仿宋"/>
          <w:color w:val="000000"/>
          <w:kern w:val="0"/>
          <w:sz w:val="24"/>
          <w:szCs w:val="24"/>
          <w:lang w:val="en-US" w:eastAsia="zh-CN"/>
        </w:rPr>
        <w:t>2006</w:t>
      </w:r>
      <w:r w:rsidRPr="0050237F">
        <w:rPr>
          <w:rFonts w:ascii="仿宋" w:eastAsia="仿宋" w:hAnsi="仿宋" w:cs="仿宋" w:hint="eastAsia"/>
          <w:color w:val="000000"/>
          <w:kern w:val="0"/>
          <w:sz w:val="24"/>
          <w:szCs w:val="24"/>
          <w:lang w:val="en-US" w:eastAsia="zh-CN"/>
        </w:rPr>
        <w:t>年起被中国人民大学文学院聘任为教授</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博士生导师。著有诗集《游动悬崖》《王家新的诗》《未完成的诗》《塔可夫斯基的树》《重写一首旧诗》</w:t>
      </w:r>
      <w:r w:rsidRPr="0050237F">
        <w:rPr>
          <w:rFonts w:ascii="仿宋" w:eastAsia="仿宋" w:hAnsi="仿宋" w:cs="仿宋"/>
          <w:color w:val="000000"/>
          <w:kern w:val="0"/>
          <w:sz w:val="24"/>
          <w:szCs w:val="24"/>
          <w:lang w:val="en-US" w:eastAsia="zh-CN"/>
        </w:rPr>
        <w:t>《旁注之诗》《未来的记忆》</w:t>
      </w:r>
      <w:r w:rsidRPr="0050237F">
        <w:rPr>
          <w:rFonts w:ascii="仿宋" w:eastAsia="仿宋" w:hAnsi="仿宋" w:cs="仿宋" w:hint="eastAsia"/>
          <w:color w:val="000000"/>
          <w:kern w:val="0"/>
          <w:sz w:val="24"/>
          <w:szCs w:val="24"/>
          <w:lang w:val="en-US" w:eastAsia="zh-CN"/>
        </w:rPr>
        <w:t>，诗论随笔集《人与世界的相遇》《夜莺在它自己的时代》《没有英雄的诗》《为凤凰找寻栖所》《雪的款待》《在你的晚脸前》《教我</w:t>
      </w:r>
      <w:r w:rsidRPr="0050237F">
        <w:rPr>
          <w:rFonts w:ascii="仿宋" w:eastAsia="仿宋" w:hAnsi="仿宋" w:cs="仿宋"/>
          <w:color w:val="000000"/>
          <w:kern w:val="0"/>
          <w:sz w:val="24"/>
          <w:szCs w:val="24"/>
          <w:lang w:val="en-US" w:eastAsia="zh-CN"/>
        </w:rPr>
        <w:t>灵魂歌唱的</w:t>
      </w:r>
      <w:r w:rsidRPr="0050237F">
        <w:rPr>
          <w:rFonts w:ascii="仿宋" w:eastAsia="仿宋" w:hAnsi="仿宋" w:cs="仿宋" w:hint="eastAsia"/>
          <w:color w:val="000000"/>
          <w:kern w:val="0"/>
          <w:sz w:val="24"/>
          <w:szCs w:val="24"/>
          <w:lang w:val="en-US" w:eastAsia="zh-CN"/>
        </w:rPr>
        <w:t>大</w:t>
      </w:r>
      <w:r w:rsidRPr="0050237F">
        <w:rPr>
          <w:rFonts w:ascii="仿宋" w:eastAsia="仿宋" w:hAnsi="仿宋" w:cs="仿宋"/>
          <w:color w:val="000000"/>
          <w:kern w:val="0"/>
          <w:sz w:val="24"/>
          <w:szCs w:val="24"/>
          <w:lang w:val="en-US" w:eastAsia="zh-CN"/>
        </w:rPr>
        <w:t>师</w:t>
      </w:r>
      <w:r w:rsidRPr="0050237F">
        <w:rPr>
          <w:rFonts w:ascii="仿宋" w:eastAsia="仿宋" w:hAnsi="仿宋" w:cs="仿宋" w:hint="eastAsia"/>
          <w:color w:val="000000"/>
          <w:kern w:val="0"/>
          <w:sz w:val="24"/>
          <w:szCs w:val="24"/>
          <w:lang w:val="en-US" w:eastAsia="zh-CN"/>
        </w:rPr>
        <w:t>》《翻译的辨认》</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诗人与他的时代</w:t>
      </w:r>
      <w:r w:rsidRPr="0050237F">
        <w:rPr>
          <w:rFonts w:ascii="仿宋" w:eastAsia="仿宋" w:hAnsi="仿宋" w:cs="仿宋"/>
          <w:color w:val="000000"/>
          <w:kern w:val="0"/>
          <w:sz w:val="24"/>
          <w:szCs w:val="24"/>
          <w:lang w:val="en-US" w:eastAsia="zh-CN"/>
        </w:rPr>
        <w:t>》《以歌的桅杆驶向大地》</w:t>
      </w:r>
      <w:r w:rsidRPr="0050237F">
        <w:rPr>
          <w:rFonts w:ascii="仿宋" w:eastAsia="仿宋" w:hAnsi="仿宋" w:cs="仿宋" w:hint="eastAsia"/>
          <w:color w:val="000000"/>
          <w:kern w:val="0"/>
          <w:sz w:val="24"/>
          <w:szCs w:val="24"/>
          <w:lang w:val="en-US" w:eastAsia="zh-CN"/>
        </w:rPr>
        <w:t>，译诗集</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保罗·策兰诗文选</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《带着来自塔露萨的书》《新年问候：茨维塔耶娃诗选》《我的世纪，我的野兽：曼德尔施塔姆诗选》《死于黎明：洛尔迦诗选》《没有英雄的叙事诗：阿赫玛托娃诗选》</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灰烬的光辉</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保罗·策兰诗选</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。另有《中国诗歌：九十年代备忘录》</w:t>
      </w:r>
      <w:r w:rsidRPr="0050237F">
        <w:rPr>
          <w:rFonts w:ascii="仿宋" w:eastAsia="仿宋" w:hAnsi="仿宋" w:cs="仿宋"/>
          <w:color w:val="000000"/>
          <w:kern w:val="0"/>
          <w:sz w:val="24"/>
          <w:szCs w:val="24"/>
          <w:lang w:val="en-US" w:eastAsia="zh-CN"/>
        </w:rPr>
        <w:t>《现代欧美诗歌流派诗选》《新诗</w:t>
      </w:r>
      <w:r w:rsidRPr="0050237F">
        <w:rPr>
          <w:rFonts w:ascii="仿宋" w:eastAsia="仿宋" w:hAnsi="仿宋" w:cs="仿宋" w:hint="eastAsia"/>
          <w:color w:val="000000"/>
          <w:kern w:val="0"/>
          <w:sz w:val="24"/>
          <w:szCs w:val="24"/>
          <w:lang w:val="en-US" w:eastAsia="zh-CN"/>
        </w:rPr>
        <w:t>“</w:t>
      </w:r>
      <w:r w:rsidRPr="0050237F">
        <w:rPr>
          <w:rFonts w:ascii="仿宋" w:eastAsia="仿宋" w:hAnsi="仿宋" w:cs="仿宋"/>
          <w:color w:val="000000"/>
          <w:kern w:val="0"/>
          <w:sz w:val="24"/>
          <w:szCs w:val="24"/>
          <w:lang w:val="en-US" w:eastAsia="zh-CN"/>
        </w:rPr>
        <w:t>精魂</w:t>
      </w:r>
      <w:r w:rsidRPr="0050237F">
        <w:rPr>
          <w:rFonts w:ascii="仿宋" w:eastAsia="仿宋" w:hAnsi="仿宋" w:cs="仿宋" w:hint="eastAsia"/>
          <w:color w:val="000000"/>
          <w:kern w:val="0"/>
          <w:sz w:val="24"/>
          <w:szCs w:val="24"/>
          <w:lang w:val="en-US" w:eastAsia="zh-CN"/>
        </w:rPr>
        <w:t>”</w:t>
      </w:r>
      <w:r w:rsidRPr="0050237F">
        <w:rPr>
          <w:rFonts w:ascii="仿宋" w:eastAsia="仿宋" w:hAnsi="仿宋" w:cs="仿宋"/>
          <w:color w:val="000000"/>
          <w:kern w:val="0"/>
          <w:sz w:val="24"/>
          <w:szCs w:val="24"/>
          <w:lang w:val="en-US" w:eastAsia="zh-CN"/>
        </w:rPr>
        <w:t>的追寻：穆旦研究新探》《</w:t>
      </w:r>
      <w:r w:rsidRPr="0050237F">
        <w:rPr>
          <w:rFonts w:ascii="仿宋" w:eastAsia="仿宋" w:hAnsi="仿宋" w:cs="仿宋" w:hint="eastAsia"/>
          <w:color w:val="000000"/>
          <w:kern w:val="0"/>
          <w:sz w:val="24"/>
          <w:szCs w:val="24"/>
          <w:lang w:val="en-US" w:eastAsia="zh-CN"/>
        </w:rPr>
        <w:t>中外现代诗歌导读</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保罗·策兰诗歌批评本</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等编著</w:t>
      </w:r>
      <w:r w:rsidRPr="0050237F">
        <w:rPr>
          <w:rFonts w:ascii="仿宋" w:eastAsia="仿宋" w:hAnsi="仿宋" w:cs="仿宋"/>
          <w:color w:val="000000"/>
          <w:kern w:val="0"/>
          <w:sz w:val="24"/>
          <w:szCs w:val="24"/>
          <w:lang w:val="en-US" w:eastAsia="zh-CN"/>
        </w:rPr>
        <w:t>数十</w:t>
      </w:r>
      <w:r w:rsidRPr="0050237F">
        <w:rPr>
          <w:rFonts w:ascii="仿宋" w:eastAsia="仿宋" w:hAnsi="仿宋" w:cs="仿宋" w:hint="eastAsia"/>
          <w:color w:val="000000"/>
          <w:kern w:val="0"/>
          <w:sz w:val="24"/>
          <w:szCs w:val="24"/>
          <w:lang w:val="en-US" w:eastAsia="zh-CN"/>
        </w:rPr>
        <w:t>种。</w:t>
      </w:r>
    </w:p>
    <w:p w14:paraId="3C39B67F" w14:textId="77777777" w:rsidR="0050237F" w:rsidRPr="0050237F" w:rsidRDefault="0050237F" w:rsidP="0050237F">
      <w:pPr>
        <w:ind w:firstLineChars="200" w:firstLine="480"/>
        <w:rPr>
          <w:rFonts w:ascii="仿宋" w:eastAsia="仿宋" w:hAnsi="仿宋" w:cs="仿宋"/>
          <w:color w:val="000000"/>
          <w:sz w:val="24"/>
          <w:szCs w:val="24"/>
        </w:rPr>
      </w:pPr>
      <w:r w:rsidRPr="0050237F">
        <w:rPr>
          <w:rFonts w:ascii="仿宋" w:eastAsia="仿宋" w:hAnsi="仿宋" w:cs="仿宋" w:hint="eastAsia"/>
          <w:color w:val="000000"/>
          <w:sz w:val="24"/>
          <w:szCs w:val="24"/>
        </w:rPr>
        <w:t>王家新的创作贯穿了中国当代诗歌四十年来的历程，其创作、诗学批评</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诗歌翻译均产生广泛影响</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作品被译成多种文字</w:t>
      </w:r>
      <w:r w:rsidRPr="0050237F">
        <w:rPr>
          <w:rFonts w:ascii="仿宋" w:eastAsia="仿宋" w:hAnsi="仿宋" w:cs="仿宋"/>
          <w:color w:val="000000"/>
          <w:sz w:val="24"/>
          <w:szCs w:val="24"/>
        </w:rPr>
        <w:t>出版，其中包括</w:t>
      </w:r>
      <w:r w:rsidRPr="0050237F">
        <w:rPr>
          <w:rFonts w:ascii="仿宋" w:eastAsia="仿宋" w:hAnsi="仿宋" w:cs="仿宋" w:hint="eastAsia"/>
          <w:color w:val="000000"/>
          <w:sz w:val="24"/>
          <w:szCs w:val="24"/>
        </w:rPr>
        <w:t>德文诗选《哥特兰的黄昏》《晚来的献诗》</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英文诗选《变暗的镜子》</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克罗地亚</w:t>
      </w:r>
      <w:r w:rsidRPr="0050237F">
        <w:rPr>
          <w:rFonts w:ascii="仿宋" w:eastAsia="仿宋" w:hAnsi="仿宋" w:cs="仿宋"/>
          <w:color w:val="000000"/>
          <w:sz w:val="24"/>
          <w:szCs w:val="24"/>
        </w:rPr>
        <w:t>文</w:t>
      </w:r>
      <w:r w:rsidRPr="0050237F">
        <w:rPr>
          <w:rFonts w:ascii="仿宋" w:eastAsia="仿宋" w:hAnsi="仿宋" w:cs="仿宋" w:hint="eastAsia"/>
          <w:color w:val="000000"/>
          <w:sz w:val="24"/>
          <w:szCs w:val="24"/>
        </w:rPr>
        <w:t>诗选《夜行火车》</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荷兰文诗选《黎明的灰烬》</w:t>
      </w:r>
      <w:r w:rsidRPr="0050237F">
        <w:rPr>
          <w:rFonts w:ascii="仿宋" w:eastAsia="仿宋" w:hAnsi="仿宋" w:cs="仿宋"/>
          <w:color w:val="000000"/>
          <w:sz w:val="24"/>
          <w:szCs w:val="24"/>
        </w:rPr>
        <w:t>等。</w:t>
      </w:r>
      <w:r w:rsidRPr="0050237F">
        <w:rPr>
          <w:rFonts w:ascii="仿宋" w:eastAsia="仿宋" w:hAnsi="仿宋" w:cs="仿宋" w:hint="eastAsia"/>
          <w:color w:val="000000"/>
          <w:sz w:val="24"/>
          <w:szCs w:val="24"/>
        </w:rPr>
        <w:t>多次应邀参加一些国际文学和国际诗歌节活动，并在欧美和东亚一些大学讲学、朗诵</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做驻校诗人</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曾获多种国内外诗歌奖</w:t>
      </w:r>
      <w:r w:rsidRPr="0050237F">
        <w:rPr>
          <w:rFonts w:ascii="仿宋" w:eastAsia="仿宋" w:hAnsi="仿宋" w:cs="仿宋"/>
          <w:color w:val="000000"/>
          <w:sz w:val="24"/>
          <w:szCs w:val="24"/>
        </w:rPr>
        <w:t>、诗学</w:t>
      </w:r>
      <w:r w:rsidRPr="0050237F">
        <w:rPr>
          <w:rFonts w:ascii="仿宋" w:eastAsia="仿宋" w:hAnsi="仿宋" w:cs="仿宋" w:hint="eastAsia"/>
          <w:color w:val="000000"/>
          <w:sz w:val="24"/>
          <w:szCs w:val="24"/>
        </w:rPr>
        <w:t>批评奖和</w:t>
      </w:r>
      <w:r w:rsidRPr="0050237F">
        <w:rPr>
          <w:rFonts w:ascii="仿宋" w:eastAsia="仿宋" w:hAnsi="仿宋" w:cs="仿宋"/>
          <w:color w:val="000000"/>
          <w:sz w:val="24"/>
          <w:szCs w:val="24"/>
        </w:rPr>
        <w:t>翻译奖，其中包括首届</w:t>
      </w:r>
      <w:r w:rsidRPr="0050237F">
        <w:rPr>
          <w:rFonts w:ascii="仿宋" w:eastAsia="仿宋" w:hAnsi="仿宋" w:cs="仿宋" w:hint="eastAsia"/>
          <w:color w:val="000000"/>
          <w:sz w:val="24"/>
          <w:szCs w:val="24"/>
        </w:rPr>
        <w:t>“</w:t>
      </w:r>
      <w:r w:rsidRPr="0050237F">
        <w:rPr>
          <w:rFonts w:ascii="仿宋" w:eastAsia="仿宋" w:hAnsi="仿宋" w:cs="仿宋"/>
          <w:color w:val="000000"/>
          <w:sz w:val="24"/>
          <w:szCs w:val="24"/>
        </w:rPr>
        <w:t>袁可嘉诗学奖</w:t>
      </w:r>
      <w:r w:rsidRPr="0050237F">
        <w:rPr>
          <w:rFonts w:ascii="仿宋" w:eastAsia="仿宋" w:hAnsi="仿宋" w:cs="仿宋" w:hint="eastAsia"/>
          <w:color w:val="000000"/>
          <w:sz w:val="24"/>
          <w:szCs w:val="24"/>
        </w:rPr>
        <w:t>”</w:t>
      </w:r>
      <w:r w:rsidRPr="0050237F">
        <w:rPr>
          <w:rFonts w:ascii="仿宋" w:eastAsia="仿宋" w:hAnsi="仿宋" w:cs="仿宋"/>
          <w:color w:val="000000"/>
          <w:sz w:val="24"/>
          <w:szCs w:val="24"/>
        </w:rPr>
        <w:t xml:space="preserve"> ，</w:t>
      </w:r>
      <w:r w:rsidRPr="0050237F">
        <w:rPr>
          <w:rFonts w:ascii="仿宋" w:eastAsia="仿宋" w:hAnsi="仿宋" w:cs="仿宋" w:hint="eastAsia"/>
          <w:color w:val="000000"/>
          <w:sz w:val="24"/>
          <w:szCs w:val="24"/>
        </w:rPr>
        <w:t>韩国第四届</w:t>
      </w:r>
      <w:r w:rsidRPr="0050237F">
        <w:rPr>
          <w:rFonts w:ascii="仿宋" w:eastAsia="仿宋" w:hAnsi="仿宋" w:cs="仿宋"/>
          <w:color w:val="000000"/>
          <w:sz w:val="24"/>
          <w:szCs w:val="24"/>
        </w:rPr>
        <w:t>KC</w:t>
      </w:r>
      <w:r w:rsidRPr="0050237F">
        <w:rPr>
          <w:rFonts w:ascii="仿宋" w:eastAsia="仿宋" w:hAnsi="仿宋" w:cs="仿宋" w:hint="eastAsia"/>
          <w:color w:val="000000"/>
          <w:sz w:val="24"/>
          <w:szCs w:val="24"/>
        </w:rPr>
        <w:t>国际诗文学奖</w:t>
      </w:r>
      <w:r w:rsidRPr="0050237F">
        <w:rPr>
          <w:rFonts w:ascii="仿宋" w:eastAsia="仿宋" w:hAnsi="仿宋" w:cs="仿宋"/>
          <w:color w:val="000000"/>
          <w:sz w:val="24"/>
          <w:szCs w:val="24"/>
        </w:rPr>
        <w:t>、首届“中国屈原诗歌奖” 、“</w:t>
      </w:r>
      <w:r w:rsidRPr="0050237F">
        <w:rPr>
          <w:rFonts w:ascii="仿宋" w:eastAsia="仿宋" w:hAnsi="仿宋" w:cs="仿宋" w:hint="eastAsia"/>
          <w:color w:val="000000"/>
          <w:sz w:val="24"/>
          <w:szCs w:val="24"/>
        </w:rPr>
        <w:t>书业年度翻译奖</w:t>
      </w:r>
      <w:r w:rsidRPr="0050237F">
        <w:rPr>
          <w:rFonts w:ascii="仿宋" w:eastAsia="仿宋" w:hAnsi="仿宋" w:cs="仿宋"/>
          <w:color w:val="000000"/>
          <w:sz w:val="24"/>
          <w:szCs w:val="24"/>
        </w:rPr>
        <w:t>” 、</w:t>
      </w:r>
      <w:r w:rsidRPr="0050237F">
        <w:rPr>
          <w:rFonts w:ascii="仿宋" w:eastAsia="仿宋" w:hAnsi="仿宋" w:cs="仿宋" w:hint="eastAsia"/>
          <w:color w:val="000000"/>
          <w:sz w:val="24"/>
          <w:szCs w:val="24"/>
        </w:rPr>
        <w:t>第三届</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李杜诗歌奖</w:t>
      </w:r>
      <w:r w:rsidRPr="0050237F">
        <w:rPr>
          <w:rFonts w:ascii="仿宋" w:eastAsia="仿宋" w:hAnsi="仿宋" w:cs="仿宋"/>
          <w:color w:val="000000"/>
          <w:sz w:val="24"/>
          <w:szCs w:val="24"/>
        </w:rPr>
        <w:t>成就</w:t>
      </w:r>
      <w:r w:rsidRPr="0050237F">
        <w:rPr>
          <w:rFonts w:ascii="仿宋" w:eastAsia="仿宋" w:hAnsi="仿宋" w:cs="仿宋" w:hint="eastAsia"/>
          <w:color w:val="000000"/>
          <w:sz w:val="24"/>
          <w:szCs w:val="24"/>
        </w:rPr>
        <w:t>奖</w:t>
      </w:r>
      <w:r w:rsidRPr="0050237F">
        <w:rPr>
          <w:rFonts w:ascii="仿宋" w:eastAsia="仿宋" w:hAnsi="仿宋" w:cs="仿宋"/>
          <w:color w:val="000000"/>
          <w:sz w:val="24"/>
          <w:szCs w:val="24"/>
        </w:rPr>
        <w:t>”、 第三届“昌耀</w:t>
      </w:r>
      <w:r w:rsidRPr="0050237F">
        <w:rPr>
          <w:rFonts w:ascii="仿宋" w:eastAsia="仿宋" w:hAnsi="仿宋" w:cs="仿宋" w:hint="eastAsia"/>
          <w:color w:val="000000"/>
          <w:sz w:val="24"/>
          <w:szCs w:val="24"/>
        </w:rPr>
        <w:t>诗歌奖</w:t>
      </w:r>
      <w:r w:rsidRPr="0050237F">
        <w:rPr>
          <w:rFonts w:ascii="仿宋" w:eastAsia="仿宋" w:hAnsi="仿宋" w:cs="仿宋"/>
          <w:color w:val="000000"/>
          <w:sz w:val="24"/>
          <w:szCs w:val="24"/>
        </w:rPr>
        <w:t>” 、</w:t>
      </w:r>
      <w:r w:rsidRPr="0050237F">
        <w:rPr>
          <w:rFonts w:ascii="仿宋" w:eastAsia="仿宋" w:hAnsi="仿宋" w:cs="仿宋" w:hint="eastAsia"/>
          <w:color w:val="000000"/>
          <w:sz w:val="24"/>
          <w:szCs w:val="24"/>
        </w:rPr>
        <w:t>首届“艾青诗歌奖</w:t>
      </w:r>
      <w:r w:rsidRPr="0050237F">
        <w:rPr>
          <w:rFonts w:ascii="仿宋" w:eastAsia="仿宋" w:hAnsi="仿宋" w:cs="仿宋"/>
          <w:color w:val="000000"/>
          <w:sz w:val="24"/>
          <w:szCs w:val="24"/>
        </w:rPr>
        <w:t>”、2022年</w:t>
      </w:r>
      <w:r w:rsidRPr="0050237F">
        <w:rPr>
          <w:rFonts w:ascii="仿宋" w:eastAsia="仿宋" w:hAnsi="仿宋" w:cs="仿宋" w:hint="eastAsia"/>
          <w:color w:val="000000"/>
          <w:sz w:val="24"/>
          <w:szCs w:val="24"/>
        </w:rPr>
        <w:t>花地文学榜年度诗歌奖等</w:t>
      </w:r>
      <w:r w:rsidRPr="0050237F">
        <w:rPr>
          <w:rFonts w:ascii="仿宋" w:eastAsia="仿宋" w:hAnsi="仿宋" w:cs="仿宋"/>
          <w:color w:val="000000"/>
          <w:sz w:val="24"/>
          <w:szCs w:val="24"/>
        </w:rPr>
        <w:t>。2022</w:t>
      </w:r>
      <w:r w:rsidRPr="0050237F">
        <w:rPr>
          <w:rFonts w:ascii="仿宋" w:eastAsia="仿宋" w:hAnsi="仿宋" w:cs="仿宋" w:hint="eastAsia"/>
          <w:color w:val="000000"/>
          <w:sz w:val="24"/>
          <w:szCs w:val="24"/>
        </w:rPr>
        <w:t>年以来应荷兰文学基金会邀请在阿姆斯特丹做驻留作家</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在美国一些大学</w:t>
      </w:r>
      <w:r w:rsidRPr="0050237F">
        <w:rPr>
          <w:rFonts w:ascii="仿宋" w:eastAsia="仿宋" w:hAnsi="仿宋" w:cs="仿宋"/>
          <w:color w:val="000000"/>
          <w:sz w:val="24"/>
          <w:szCs w:val="24"/>
        </w:rPr>
        <w:t>、</w:t>
      </w:r>
      <w:r w:rsidRPr="0050237F">
        <w:rPr>
          <w:rFonts w:ascii="仿宋" w:eastAsia="仿宋" w:hAnsi="仿宋" w:cs="仿宋" w:hint="eastAsia"/>
          <w:color w:val="000000"/>
          <w:sz w:val="24"/>
          <w:szCs w:val="24"/>
        </w:rPr>
        <w:t>图书馆和文学中心从事诗歌讲座和交流活动</w:t>
      </w:r>
      <w:r w:rsidRPr="0050237F">
        <w:rPr>
          <w:rFonts w:ascii="仿宋" w:eastAsia="仿宋" w:hAnsi="仿宋" w:cs="仿宋"/>
          <w:color w:val="000000"/>
          <w:sz w:val="24"/>
          <w:szCs w:val="24"/>
        </w:rPr>
        <w:t>。</w:t>
      </w:r>
    </w:p>
    <w:p w14:paraId="0D1AE7A1" w14:textId="77777777" w:rsidR="0050237F" w:rsidRDefault="0050237F" w:rsidP="0050237F"/>
    <w:p w14:paraId="34ECB508" w14:textId="77777777" w:rsidR="0050237F" w:rsidRDefault="0050237F" w:rsidP="0050237F">
      <w:pPr>
        <w:spacing w:line="340" w:lineRule="exact"/>
        <w:rPr>
          <w:rFonts w:ascii="仿宋" w:eastAsia="仿宋" w:hAnsi="仿宋" w:cs="仿宋"/>
          <w:b/>
          <w:bCs/>
          <w:sz w:val="24"/>
          <w:szCs w:val="24"/>
        </w:rPr>
      </w:pPr>
      <w:r>
        <w:rPr>
          <w:rFonts w:ascii="仿宋" w:eastAsia="仿宋" w:hAnsi="仿宋" w:cs="仿宋" w:hint="eastAsia"/>
          <w:b/>
          <w:bCs/>
          <w:sz w:val="24"/>
          <w:szCs w:val="24"/>
        </w:rPr>
        <w:t>讲座内容简介：</w:t>
      </w:r>
    </w:p>
    <w:p w14:paraId="069A4582" w14:textId="77777777" w:rsidR="0050237F" w:rsidRPr="0050237F" w:rsidRDefault="0050237F" w:rsidP="0050237F">
      <w:pPr>
        <w:pStyle w:val="a4"/>
        <w:ind w:firstLineChars="200" w:firstLine="480"/>
        <w:rPr>
          <w:rFonts w:ascii="仿宋" w:eastAsia="仿宋" w:hAnsi="仿宋" w:cs="仿宋"/>
          <w:color w:val="000000"/>
          <w:kern w:val="0"/>
          <w:sz w:val="24"/>
          <w:szCs w:val="24"/>
          <w:lang w:val="en-US" w:eastAsia="zh-CN"/>
        </w:rPr>
      </w:pPr>
      <w:r w:rsidRPr="0050237F">
        <w:rPr>
          <w:rFonts w:ascii="仿宋" w:eastAsia="仿宋" w:hAnsi="仿宋" w:cs="仿宋" w:hint="eastAsia"/>
          <w:color w:val="000000"/>
          <w:kern w:val="0"/>
          <w:sz w:val="24"/>
          <w:szCs w:val="24"/>
          <w:lang w:val="en-US" w:eastAsia="zh-CN"/>
        </w:rPr>
        <w:t>保罗·策兰（</w:t>
      </w:r>
      <w:r w:rsidRPr="0050237F">
        <w:rPr>
          <w:rFonts w:ascii="仿宋" w:eastAsia="仿宋" w:hAnsi="仿宋" w:cs="仿宋"/>
          <w:color w:val="000000"/>
          <w:kern w:val="0"/>
          <w:sz w:val="24"/>
          <w:szCs w:val="24"/>
          <w:lang w:val="en-US" w:eastAsia="zh-CN"/>
        </w:rPr>
        <w:t>Paul Celan</w:t>
      </w:r>
      <w:r w:rsidRPr="0050237F">
        <w:rPr>
          <w:rFonts w:ascii="仿宋" w:eastAsia="仿宋" w:hAnsi="仿宋" w:cs="仿宋" w:hint="eastAsia"/>
          <w:color w:val="000000"/>
          <w:kern w:val="0"/>
          <w:sz w:val="24"/>
          <w:szCs w:val="24"/>
          <w:lang w:val="en-US" w:eastAsia="zh-CN"/>
        </w:rPr>
        <w:t>，</w:t>
      </w:r>
      <w:r w:rsidRPr="0050237F">
        <w:rPr>
          <w:rFonts w:ascii="仿宋" w:eastAsia="仿宋" w:hAnsi="仿宋" w:cs="仿宋"/>
          <w:color w:val="000000"/>
          <w:kern w:val="0"/>
          <w:sz w:val="24"/>
          <w:szCs w:val="24"/>
          <w:lang w:val="en-US" w:eastAsia="zh-CN"/>
        </w:rPr>
        <w:t>1920</w:t>
      </w:r>
      <w:r w:rsidRPr="0050237F">
        <w:rPr>
          <w:rFonts w:ascii="仿宋" w:eastAsia="仿宋" w:hAnsi="仿宋" w:cs="仿宋" w:hint="eastAsia"/>
          <w:color w:val="000000"/>
          <w:kern w:val="0"/>
          <w:sz w:val="24"/>
          <w:szCs w:val="24"/>
          <w:lang w:val="en-US" w:eastAsia="zh-CN"/>
        </w:rPr>
        <w:t>—</w:t>
      </w:r>
      <w:r w:rsidRPr="0050237F">
        <w:rPr>
          <w:rFonts w:ascii="仿宋" w:eastAsia="仿宋" w:hAnsi="仿宋" w:cs="仿宋"/>
          <w:color w:val="000000"/>
          <w:kern w:val="0"/>
          <w:sz w:val="24"/>
          <w:szCs w:val="24"/>
          <w:lang w:val="en-US" w:eastAsia="zh-CN"/>
        </w:rPr>
        <w:t>1970</w:t>
      </w:r>
      <w:r w:rsidRPr="0050237F">
        <w:rPr>
          <w:rFonts w:ascii="仿宋" w:eastAsia="仿宋" w:hAnsi="仿宋" w:cs="仿宋" w:hint="eastAsia"/>
          <w:color w:val="000000"/>
          <w:kern w:val="0"/>
          <w:sz w:val="24"/>
          <w:szCs w:val="24"/>
          <w:lang w:val="en-US" w:eastAsia="zh-CN"/>
        </w:rPr>
        <w:t>），二十世纪下半叶以来在世界范围内产生最广泛</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持久影响的德语犹太诗人</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同时也是一位杰出的有着多方面重要贡献的译者。策兰的翻译已成为当下策兰研究的一个重点</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中国当代诗人</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策兰诗歌的译者和研究者王家新教授在该讲座中</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将主要介绍“作为译者的策兰”</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介绍策兰的翻译成就和翻译观</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重点分析策兰对俄国诗人奥西普·曼德尔施塔姆的“发现性翻译”</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以及他是怎样以他的后奥斯维辛的“晚期风格”对西方经典</w:t>
      </w:r>
      <w:r w:rsidRPr="0050237F">
        <w:rPr>
          <w:rFonts w:ascii="仿宋" w:eastAsia="仿宋" w:hAnsi="仿宋" w:cs="仿宋" w:hint="eastAsia"/>
          <w:color w:val="000000"/>
          <w:kern w:val="0"/>
          <w:sz w:val="24"/>
          <w:szCs w:val="24"/>
          <w:lang w:val="en-US" w:eastAsia="zh-CN"/>
        </w:rPr>
        <w:lastRenderedPageBreak/>
        <w:t>诗人艾米丽·狄金森和莎士比亚进行“重写”</w:t>
      </w:r>
      <w:r w:rsidRPr="0050237F">
        <w:rPr>
          <w:rFonts w:ascii="仿宋" w:eastAsia="仿宋" w:hAnsi="仿宋" w:cs="仿宋"/>
          <w:color w:val="000000"/>
          <w:kern w:val="0"/>
          <w:sz w:val="24"/>
          <w:szCs w:val="24"/>
          <w:lang w:val="en-US" w:eastAsia="zh-CN"/>
        </w:rPr>
        <w:t>，</w:t>
      </w:r>
      <w:r w:rsidRPr="0050237F">
        <w:rPr>
          <w:rFonts w:ascii="仿宋" w:eastAsia="仿宋" w:hAnsi="仿宋" w:cs="仿宋" w:hint="eastAsia"/>
          <w:color w:val="000000"/>
          <w:kern w:val="0"/>
          <w:sz w:val="24"/>
          <w:szCs w:val="24"/>
          <w:lang w:val="en-US" w:eastAsia="zh-CN"/>
        </w:rPr>
        <w:t>探讨和揭示策兰的翻译对于我们这个时代的诗和翻译的重要启示性意义。</w:t>
      </w:r>
    </w:p>
    <w:p w14:paraId="45419F5A" w14:textId="77777777" w:rsidR="0050237F" w:rsidRDefault="0050237F" w:rsidP="0050237F">
      <w:pPr>
        <w:rPr>
          <w:rFonts w:ascii="仿宋" w:eastAsia="仿宋" w:hAnsi="仿宋" w:cs="仿宋"/>
          <w:b/>
          <w:bCs/>
          <w:sz w:val="24"/>
          <w:szCs w:val="24"/>
        </w:rPr>
      </w:pPr>
    </w:p>
    <w:p w14:paraId="6030826D" w14:textId="5F7276BA" w:rsidR="0050237F" w:rsidRDefault="0050237F" w:rsidP="0050237F">
      <w:pPr>
        <w:rPr>
          <w:rFonts w:ascii="仿宋" w:eastAsia="仿宋" w:hAnsi="仿宋" w:cs="仿宋"/>
          <w:b/>
          <w:bCs/>
          <w:sz w:val="24"/>
          <w:szCs w:val="24"/>
        </w:rPr>
      </w:pPr>
      <w:r>
        <w:rPr>
          <w:rFonts w:ascii="仿宋" w:eastAsia="仿宋" w:hAnsi="仿宋" w:cs="仿宋" w:hint="eastAsia"/>
          <w:b/>
          <w:bCs/>
          <w:sz w:val="24"/>
          <w:szCs w:val="24"/>
        </w:rPr>
        <w:t>主持人：谢建文教授/陈壮鹰教授</w:t>
      </w:r>
    </w:p>
    <w:p w14:paraId="40088277" w14:textId="65E91B7D" w:rsidR="0050237F" w:rsidRDefault="0050237F" w:rsidP="0050237F">
      <w:pPr>
        <w:pStyle w:val="a3"/>
        <w:spacing w:before="210" w:beforeAutospacing="0" w:after="210" w:afterAutospacing="0"/>
        <w:jc w:val="both"/>
        <w:rPr>
          <w:rFonts w:ascii="仿宋" w:eastAsia="仿宋" w:hAnsi="仿宋" w:cs="仿宋"/>
          <w:b/>
          <w:bCs/>
        </w:rPr>
      </w:pPr>
      <w:r>
        <w:rPr>
          <w:rFonts w:ascii="仿宋" w:eastAsia="仿宋" w:hAnsi="仿宋" w:cs="仿宋" w:hint="eastAsia"/>
          <w:b/>
          <w:bCs/>
        </w:rPr>
        <w:t xml:space="preserve">时 </w:t>
      </w:r>
      <w:r>
        <w:rPr>
          <w:rFonts w:ascii="仿宋" w:eastAsia="仿宋" w:hAnsi="仿宋" w:cs="仿宋"/>
          <w:b/>
          <w:bCs/>
        </w:rPr>
        <w:t xml:space="preserve"> </w:t>
      </w:r>
      <w:r>
        <w:rPr>
          <w:rFonts w:ascii="仿宋" w:eastAsia="仿宋" w:hAnsi="仿宋" w:cs="仿宋" w:hint="eastAsia"/>
          <w:b/>
          <w:bCs/>
        </w:rPr>
        <w:t>间：202</w:t>
      </w:r>
      <w:r>
        <w:rPr>
          <w:rFonts w:ascii="仿宋" w:eastAsia="仿宋" w:hAnsi="仿宋" w:cs="仿宋"/>
          <w:b/>
          <w:bCs/>
        </w:rPr>
        <w:t>3</w:t>
      </w:r>
      <w:r>
        <w:rPr>
          <w:rFonts w:ascii="仿宋" w:eastAsia="仿宋" w:hAnsi="仿宋" w:cs="仿宋" w:hint="eastAsia"/>
          <w:b/>
          <w:bCs/>
        </w:rPr>
        <w:t>年</w:t>
      </w:r>
      <w:r>
        <w:rPr>
          <w:rFonts w:ascii="仿宋" w:eastAsia="仿宋" w:hAnsi="仿宋" w:cs="仿宋"/>
          <w:b/>
          <w:bCs/>
        </w:rPr>
        <w:t>3</w:t>
      </w:r>
      <w:r>
        <w:rPr>
          <w:rFonts w:ascii="仿宋" w:eastAsia="仿宋" w:hAnsi="仿宋" w:cs="仿宋" w:hint="eastAsia"/>
          <w:b/>
          <w:bCs/>
        </w:rPr>
        <w:t>月2</w:t>
      </w:r>
      <w:r>
        <w:rPr>
          <w:rFonts w:ascii="仿宋" w:eastAsia="仿宋" w:hAnsi="仿宋" w:cs="仿宋"/>
          <w:b/>
          <w:bCs/>
        </w:rPr>
        <w:t>4</w:t>
      </w:r>
      <w:r>
        <w:rPr>
          <w:rFonts w:ascii="仿宋" w:eastAsia="仿宋" w:hAnsi="仿宋" w:cs="仿宋" w:hint="eastAsia"/>
          <w:b/>
          <w:bCs/>
        </w:rPr>
        <w:t>日（周</w:t>
      </w:r>
      <w:r>
        <w:rPr>
          <w:rFonts w:ascii="仿宋" w:eastAsia="仿宋" w:hAnsi="仿宋" w:cs="仿宋" w:hint="eastAsia"/>
          <w:b/>
          <w:bCs/>
        </w:rPr>
        <w:t>五</w:t>
      </w:r>
      <w:r>
        <w:rPr>
          <w:rFonts w:ascii="仿宋" w:eastAsia="仿宋" w:hAnsi="仿宋" w:cs="仿宋" w:hint="eastAsia"/>
          <w:b/>
          <w:bCs/>
        </w:rPr>
        <w:t>）1</w:t>
      </w:r>
      <w:r>
        <w:rPr>
          <w:rFonts w:ascii="仿宋" w:eastAsia="仿宋" w:hAnsi="仿宋" w:cs="仿宋"/>
          <w:b/>
          <w:bCs/>
        </w:rPr>
        <w:t>3</w:t>
      </w:r>
      <w:r>
        <w:rPr>
          <w:rFonts w:ascii="仿宋" w:eastAsia="仿宋" w:hAnsi="仿宋" w:cs="仿宋" w:hint="eastAsia"/>
          <w:b/>
          <w:bCs/>
        </w:rPr>
        <w:t>：00-</w:t>
      </w:r>
      <w:r>
        <w:rPr>
          <w:rFonts w:ascii="仿宋" w:eastAsia="仿宋" w:hAnsi="仿宋" w:cs="仿宋"/>
          <w:b/>
          <w:bCs/>
        </w:rPr>
        <w:t>15</w:t>
      </w:r>
      <w:r>
        <w:rPr>
          <w:rFonts w:ascii="仿宋" w:eastAsia="仿宋" w:hAnsi="仿宋" w:cs="仿宋" w:hint="eastAsia"/>
          <w:b/>
          <w:bCs/>
        </w:rPr>
        <w:t>：</w:t>
      </w:r>
      <w:r>
        <w:rPr>
          <w:rFonts w:ascii="仿宋" w:eastAsia="仿宋" w:hAnsi="仿宋" w:cs="仿宋"/>
          <w:b/>
          <w:bCs/>
        </w:rPr>
        <w:t>0</w:t>
      </w:r>
      <w:r>
        <w:rPr>
          <w:rFonts w:ascii="仿宋" w:eastAsia="仿宋" w:hAnsi="仿宋" w:cs="仿宋" w:hint="eastAsia"/>
          <w:b/>
          <w:bCs/>
        </w:rPr>
        <w:t>0</w:t>
      </w:r>
    </w:p>
    <w:p w14:paraId="2181D42B" w14:textId="55A316E4" w:rsidR="0050237F" w:rsidRDefault="0050237F" w:rsidP="0050237F">
      <w:pPr>
        <w:pStyle w:val="a3"/>
        <w:spacing w:before="210" w:beforeAutospacing="0" w:after="210" w:afterAutospacing="0"/>
        <w:jc w:val="both"/>
        <w:rPr>
          <w:rFonts w:ascii="仿宋" w:eastAsia="仿宋" w:hAnsi="仿宋" w:cs="仿宋"/>
          <w:b/>
          <w:bCs/>
        </w:rPr>
      </w:pPr>
      <w:r>
        <w:rPr>
          <w:rFonts w:ascii="仿宋" w:eastAsia="仿宋" w:hAnsi="仿宋" w:cs="仿宋" w:hint="eastAsia"/>
          <w:b/>
          <w:bCs/>
        </w:rPr>
        <w:t xml:space="preserve">地 </w:t>
      </w:r>
      <w:r>
        <w:rPr>
          <w:rFonts w:ascii="仿宋" w:eastAsia="仿宋" w:hAnsi="仿宋" w:cs="仿宋"/>
          <w:b/>
          <w:bCs/>
        </w:rPr>
        <w:t xml:space="preserve"> </w:t>
      </w:r>
      <w:r>
        <w:rPr>
          <w:rFonts w:ascii="仿宋" w:eastAsia="仿宋" w:hAnsi="仿宋" w:cs="仿宋" w:hint="eastAsia"/>
          <w:b/>
          <w:bCs/>
        </w:rPr>
        <w:t>点：</w:t>
      </w:r>
      <w:r>
        <w:rPr>
          <w:rFonts w:ascii="仿宋" w:eastAsia="仿宋" w:hAnsi="仿宋" w:cs="仿宋" w:hint="eastAsia"/>
          <w:b/>
          <w:bCs/>
        </w:rPr>
        <w:t>上海外国语大学世界语言博物馆多功能厅</w:t>
      </w:r>
    </w:p>
    <w:p w14:paraId="1D976E84" w14:textId="77777777" w:rsidR="0050237F" w:rsidRDefault="0050237F" w:rsidP="0050237F">
      <w:pPr>
        <w:pStyle w:val="a3"/>
        <w:spacing w:before="210" w:beforeAutospacing="0" w:after="210" w:afterAutospacing="0"/>
        <w:jc w:val="both"/>
        <w:rPr>
          <w:rFonts w:ascii="仿宋" w:eastAsia="仿宋" w:hAnsi="仿宋" w:cs="仿宋"/>
          <w:b/>
          <w:bCs/>
        </w:rPr>
      </w:pPr>
      <w:r>
        <w:rPr>
          <w:rFonts w:ascii="仿宋" w:eastAsia="仿宋" w:hAnsi="仿宋" w:cs="仿宋" w:hint="eastAsia"/>
          <w:b/>
          <w:bCs/>
        </w:rPr>
        <w:t xml:space="preserve">主 </w:t>
      </w:r>
      <w:r>
        <w:rPr>
          <w:rFonts w:ascii="仿宋" w:eastAsia="仿宋" w:hAnsi="仿宋" w:cs="仿宋"/>
          <w:b/>
          <w:bCs/>
        </w:rPr>
        <w:t xml:space="preserve"> </w:t>
      </w:r>
      <w:r>
        <w:rPr>
          <w:rFonts w:ascii="仿宋" w:eastAsia="仿宋" w:hAnsi="仿宋" w:cs="仿宋" w:hint="eastAsia"/>
          <w:b/>
          <w:bCs/>
        </w:rPr>
        <w:t>办：上海外国语大学德语系</w:t>
      </w:r>
    </w:p>
    <w:p w14:paraId="55777061" w14:textId="77777777" w:rsidR="0050237F" w:rsidRDefault="0050237F" w:rsidP="0050237F"/>
    <w:p w14:paraId="48594D8D" w14:textId="77777777" w:rsidR="00EF559D" w:rsidRPr="0050237F" w:rsidRDefault="00EF559D"/>
    <w:sectPr w:rsidR="00EF559D" w:rsidRPr="00502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7F"/>
    <w:rsid w:val="0050237F"/>
    <w:rsid w:val="00EF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91EA"/>
  <w15:chartTrackingRefBased/>
  <w15:docId w15:val="{2B7CEE41-722B-465F-918C-4BBD8278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37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0237F"/>
    <w:pPr>
      <w:spacing w:before="100" w:beforeAutospacing="1" w:after="100" w:afterAutospacing="1" w:line="240" w:lineRule="auto"/>
    </w:pPr>
    <w:rPr>
      <w:rFonts w:ascii="宋体" w:eastAsia="宋体" w:hAnsi="宋体" w:cs="宋体"/>
      <w:sz w:val="24"/>
      <w:szCs w:val="24"/>
    </w:rPr>
  </w:style>
  <w:style w:type="paragraph" w:styleId="a4">
    <w:name w:val="Plain Text"/>
    <w:basedOn w:val="a"/>
    <w:link w:val="a5"/>
    <w:rsid w:val="0050237F"/>
    <w:pPr>
      <w:widowControl w:val="0"/>
      <w:spacing w:after="0" w:line="240" w:lineRule="auto"/>
      <w:jc w:val="both"/>
    </w:pPr>
    <w:rPr>
      <w:rFonts w:ascii="宋体" w:eastAsia="宋体" w:hAnsi="Courier New" w:cs="Courier New"/>
      <w:kern w:val="2"/>
      <w:sz w:val="21"/>
      <w:szCs w:val="21"/>
      <w:lang w:val="de-CH" w:eastAsia="ja-JP"/>
    </w:rPr>
  </w:style>
  <w:style w:type="character" w:customStyle="1" w:styleId="a5">
    <w:name w:val="纯文本 字符"/>
    <w:basedOn w:val="a0"/>
    <w:link w:val="a4"/>
    <w:rsid w:val="0050237F"/>
    <w:rPr>
      <w:rFonts w:ascii="宋体" w:eastAsia="宋体" w:hAnsi="Courier New" w:cs="Courier New"/>
      <w:szCs w:val="21"/>
      <w:lang w:val="de-C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力娜</dc:creator>
  <cp:keywords/>
  <dc:description/>
  <cp:lastModifiedBy>田 力娜</cp:lastModifiedBy>
  <cp:revision>1</cp:revision>
  <dcterms:created xsi:type="dcterms:W3CDTF">2023-03-14T23:48:00Z</dcterms:created>
  <dcterms:modified xsi:type="dcterms:W3CDTF">2023-03-14T23:54:00Z</dcterms:modified>
</cp:coreProperties>
</file>